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A6571" w14:textId="77777777" w:rsidR="00C027CD" w:rsidRPr="00C027CD" w:rsidRDefault="00C027CD" w:rsidP="00C027CD">
      <w:pPr>
        <w:jc w:val="center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b/>
          <w:bCs/>
          <w:color w:val="353837"/>
          <w:sz w:val="22"/>
          <w:szCs w:val="22"/>
        </w:rPr>
        <w:t>ПОЛИТИКА КОНФИДЕНЦИАЛЬНОСТИ</w:t>
      </w:r>
    </w:p>
    <w:p w14:paraId="5CB2643C" w14:textId="77777777" w:rsidR="00C027CD" w:rsidRPr="00C027CD" w:rsidRDefault="00C027CD" w:rsidP="00C027CD">
      <w:pPr>
        <w:jc w:val="center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b/>
          <w:bCs/>
          <w:color w:val="353837"/>
          <w:sz w:val="22"/>
          <w:szCs w:val="22"/>
        </w:rPr>
        <w:t>ООО «Офис-2000»</w:t>
      </w:r>
    </w:p>
    <w:p w14:paraId="42BC36E0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49920A7D" w14:textId="169B0D82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Настоящая Политика конфиденциальности персональных данных (далее – «Политика конфиденциальности») ООО «Офис-2000» (далее – «Общество») составлена в порядке соблюдения положений Федерального закона № 152-ФЗ «О персональных данных» от 27.07.2006 года и действует в отношении всей информации, которую принадлежащий Обществу Интернет-сервис (далее – «Сайт») по поиску, заказу, и приобретению туристских и смежных с ними продуктов и услуг (далее – «Продукты»), расположенный на доменном имени https://</w:t>
      </w:r>
      <w:r w:rsidR="00055D22">
        <w:rPr>
          <w:rFonts w:ascii="Arial" w:hAnsi="Arial" w:cs="Times New Roman"/>
          <w:color w:val="353837"/>
          <w:sz w:val="22"/>
          <w:szCs w:val="22"/>
        </w:rPr>
        <w:t>yotrip</w:t>
      </w:r>
      <w:r w:rsidRPr="00C027CD">
        <w:rPr>
          <w:rFonts w:ascii="Arial" w:hAnsi="Arial" w:cs="Times New Roman"/>
          <w:color w:val="353837"/>
          <w:sz w:val="22"/>
          <w:szCs w:val="22"/>
        </w:rPr>
        <w:t>.ru, может получить о Пользователе во время использования им Сайта, получения сведений о программах и продуктах Общества.</w:t>
      </w:r>
    </w:p>
    <w:p w14:paraId="02A93275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30016C33" w14:textId="77777777" w:rsidR="00C027CD" w:rsidRPr="00C027CD" w:rsidRDefault="00C027CD" w:rsidP="00C027CD">
      <w:pPr>
        <w:numPr>
          <w:ilvl w:val="0"/>
          <w:numId w:val="1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b/>
          <w:bCs/>
          <w:color w:val="353837"/>
          <w:sz w:val="18"/>
          <w:szCs w:val="18"/>
        </w:rPr>
        <w:t>ОПРЕДЕЛЕНИЕ ТЕРМИНОВ</w:t>
      </w:r>
    </w:p>
    <w:p w14:paraId="41A0B520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4D5159E0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В настоящей Политике конфиденциальности используются следующие термины:</w:t>
      </w:r>
    </w:p>
    <w:p w14:paraId="44F1CAA1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0AF75DAE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1.1.1. «Администрация Сайта» – уполномоченные на управление Сайтом сотрудники, действующие от имени,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ED191DC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58D580DC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1.1.2.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11BD4CE5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263B9FEB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872D316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4818CF3B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1.1.4. «Оператор»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В соответствии с интересами Политики конфиденциальности – оператором выступает Общество.</w:t>
      </w:r>
    </w:p>
    <w:p w14:paraId="7AD2D4E9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053EDD9E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1.1.5.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7C8AA53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483B0745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lastRenderedPageBreak/>
        <w:t>1.1.6. «Пользователь Сайта (далее Пользователь)» – лицо, имеющее доступ к Сайту и использующее Сайтом посредством сети Интернет.</w:t>
      </w:r>
    </w:p>
    <w:p w14:paraId="1B92C918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69396E31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1.1.7. «Туристский продукт» -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</w:t>
      </w:r>
    </w:p>
    <w:p w14:paraId="5B452AC9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07874AD2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6C4E200C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1.1.7. «</w:t>
      </w:r>
      <w:proofErr w:type="spellStart"/>
      <w:r w:rsidRPr="00C027CD">
        <w:rPr>
          <w:rFonts w:ascii="Arial" w:hAnsi="Arial" w:cs="Times New Roman"/>
          <w:color w:val="353837"/>
          <w:sz w:val="22"/>
          <w:szCs w:val="22"/>
        </w:rPr>
        <w:t>Cookies</w:t>
      </w:r>
      <w:proofErr w:type="spellEnd"/>
      <w:r w:rsidRPr="00C027CD">
        <w:rPr>
          <w:rFonts w:ascii="Arial" w:hAnsi="Arial" w:cs="Times New Roman"/>
          <w:color w:val="353837"/>
          <w:sz w:val="22"/>
          <w:szCs w:val="22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Сайта.</w:t>
      </w:r>
    </w:p>
    <w:p w14:paraId="0C304A53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339FFD3D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1.1.8. «IP-адрес» — уникальный сетевой адрес узла в компьютерной сети, построенной по протоколу IP.</w:t>
      </w:r>
    </w:p>
    <w:p w14:paraId="1BC2D1A6" w14:textId="77777777" w:rsidR="00C027CD" w:rsidRPr="00C027CD" w:rsidRDefault="00C027CD" w:rsidP="00C027CD">
      <w:pPr>
        <w:numPr>
          <w:ilvl w:val="0"/>
          <w:numId w:val="2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b/>
          <w:bCs/>
          <w:color w:val="353837"/>
          <w:sz w:val="18"/>
          <w:szCs w:val="18"/>
        </w:rPr>
        <w:t>ОБЩИЕ ПОЛОЖЕНИЯ</w:t>
      </w:r>
    </w:p>
    <w:p w14:paraId="1BF18188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1B03090A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14:paraId="5E7E74CF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34542189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2.3. Настоящая Политика конфиденциальности применяется только к Сайту. Общество не контролирует и не несет ответственность за сайты третьих лиц, на которые Пользователь может перейти по ссылкам, доступным на Интернет-сервис Общества.</w:t>
      </w:r>
    </w:p>
    <w:p w14:paraId="1A9753AC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2.4. Администрация Сайта не проверяет достоверность Персональных данных, предоставляемых Пользователем Сайта Общества.</w:t>
      </w:r>
    </w:p>
    <w:p w14:paraId="3A71AB3A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35C29D53" w14:textId="77777777" w:rsidR="00C027CD" w:rsidRPr="00C027CD" w:rsidRDefault="00C027CD" w:rsidP="00C027CD">
      <w:pPr>
        <w:numPr>
          <w:ilvl w:val="0"/>
          <w:numId w:val="3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b/>
          <w:bCs/>
          <w:color w:val="353837"/>
          <w:sz w:val="18"/>
          <w:szCs w:val="18"/>
        </w:rPr>
        <w:t>ПРЕДМЕТ ПОЛИТИКИ КОНФИДЕНЦИАЛЬНОСТИ</w:t>
      </w:r>
    </w:p>
    <w:p w14:paraId="061A370C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36BE7C2F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поиске, заказе, приобретении Продуктов Общества.</w:t>
      </w:r>
    </w:p>
    <w:p w14:paraId="44AEF316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в разделах «Регистрация» и «Личный Кабинет», «Обратная связь, и может включать в себя следующую информацию:</w:t>
      </w:r>
    </w:p>
    <w:p w14:paraId="06B06EEF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3.2.1. фамилию, имя, отчество Пользователя;</w:t>
      </w:r>
    </w:p>
    <w:p w14:paraId="399C756E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3.2.2. контактный телефон Пользователя;</w:t>
      </w:r>
    </w:p>
    <w:p w14:paraId="4251D60D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3.2.3. адрес электронной почты (e-</w:t>
      </w:r>
      <w:proofErr w:type="spellStart"/>
      <w:r w:rsidRPr="00C027CD">
        <w:rPr>
          <w:rFonts w:ascii="Arial" w:hAnsi="Arial" w:cs="Times New Roman"/>
          <w:color w:val="353837"/>
          <w:sz w:val="22"/>
          <w:szCs w:val="22"/>
        </w:rPr>
        <w:t>mail</w:t>
      </w:r>
      <w:proofErr w:type="spellEnd"/>
      <w:r w:rsidRPr="00C027CD">
        <w:rPr>
          <w:rFonts w:ascii="Arial" w:hAnsi="Arial" w:cs="Times New Roman"/>
          <w:color w:val="353837"/>
          <w:sz w:val="22"/>
          <w:szCs w:val="22"/>
        </w:rPr>
        <w:t>);</w:t>
      </w:r>
    </w:p>
    <w:p w14:paraId="588D8970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3.2.4. адрес доставки Продуктов;</w:t>
      </w:r>
    </w:p>
    <w:p w14:paraId="48DE69ED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3.2.5. паспортные данные Пользователя;</w:t>
      </w:r>
    </w:p>
    <w:p w14:paraId="17927394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3.2.6. платежные реквизиты пользователя;</w:t>
      </w:r>
    </w:p>
    <w:p w14:paraId="6868BD5E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3.2.7. результаты фото- и виде-фиксации, размещенные Пользователем.</w:t>
      </w:r>
    </w:p>
    <w:p w14:paraId="1535BFBA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 xml:space="preserve">3.3. Сайт Общества защищает данные, которые автоматически передаются в процессе любой регистрируемой Сайтом активности Пользователя, просмотра информации о Продуктах Общества, рекламных блоков и при посещении страниц, на которых установлен сервис по созданию детальной статистики </w:t>
      </w:r>
      <w:proofErr w:type="spellStart"/>
      <w:r w:rsidRPr="00C027CD">
        <w:rPr>
          <w:rFonts w:ascii="Arial" w:hAnsi="Arial" w:cs="Times New Roman"/>
          <w:color w:val="353837"/>
          <w:sz w:val="22"/>
          <w:szCs w:val="22"/>
        </w:rPr>
        <w:t>Google</w:t>
      </w:r>
      <w:proofErr w:type="spellEnd"/>
      <w:r w:rsidRPr="00C027CD">
        <w:rPr>
          <w:rFonts w:ascii="Arial" w:hAnsi="Arial" w:cs="Times New Roman"/>
          <w:color w:val="353837"/>
          <w:sz w:val="22"/>
          <w:szCs w:val="22"/>
        </w:rPr>
        <w:t xml:space="preserve"> </w:t>
      </w:r>
      <w:proofErr w:type="spellStart"/>
      <w:r w:rsidRPr="00C027CD">
        <w:rPr>
          <w:rFonts w:ascii="Arial" w:hAnsi="Arial" w:cs="Times New Roman"/>
          <w:color w:val="353837"/>
          <w:sz w:val="22"/>
          <w:szCs w:val="22"/>
        </w:rPr>
        <w:t>Analytics</w:t>
      </w:r>
      <w:proofErr w:type="spellEnd"/>
      <w:r w:rsidRPr="00C027CD">
        <w:rPr>
          <w:rFonts w:ascii="Arial" w:hAnsi="Arial" w:cs="Times New Roman"/>
          <w:color w:val="353837"/>
          <w:sz w:val="22"/>
          <w:szCs w:val="22"/>
        </w:rPr>
        <w:t xml:space="preserve"> или </w:t>
      </w:r>
      <w:proofErr w:type="spellStart"/>
      <w:r w:rsidRPr="00C027CD">
        <w:rPr>
          <w:rFonts w:ascii="Arial" w:hAnsi="Arial" w:cs="Times New Roman"/>
          <w:color w:val="353837"/>
          <w:sz w:val="22"/>
          <w:szCs w:val="22"/>
        </w:rPr>
        <w:t>Яндекс.Метрика</w:t>
      </w:r>
      <w:proofErr w:type="spellEnd"/>
      <w:r w:rsidRPr="00C027CD">
        <w:rPr>
          <w:rFonts w:ascii="Arial" w:hAnsi="Arial" w:cs="Times New Roman"/>
          <w:color w:val="353837"/>
          <w:sz w:val="22"/>
          <w:szCs w:val="22"/>
        </w:rPr>
        <w:t>:</w:t>
      </w:r>
    </w:p>
    <w:p w14:paraId="4A0910B8" w14:textId="77777777" w:rsidR="00C027CD" w:rsidRPr="00C027CD" w:rsidRDefault="00C027CD" w:rsidP="00C027CD">
      <w:pPr>
        <w:numPr>
          <w:ilvl w:val="0"/>
          <w:numId w:val="4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color w:val="353837"/>
          <w:sz w:val="18"/>
          <w:szCs w:val="18"/>
        </w:rPr>
        <w:t>IP адрес;</w:t>
      </w:r>
    </w:p>
    <w:p w14:paraId="58D34DFD" w14:textId="77777777" w:rsidR="00C027CD" w:rsidRPr="00C027CD" w:rsidRDefault="00C027CD" w:rsidP="00C027CD">
      <w:pPr>
        <w:numPr>
          <w:ilvl w:val="0"/>
          <w:numId w:val="4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color w:val="353837"/>
          <w:sz w:val="18"/>
          <w:szCs w:val="18"/>
        </w:rPr>
        <w:t xml:space="preserve">информация из </w:t>
      </w:r>
      <w:proofErr w:type="spellStart"/>
      <w:r w:rsidRPr="00C027CD">
        <w:rPr>
          <w:rFonts w:ascii="Arial" w:eastAsia="Times New Roman" w:hAnsi="Arial" w:cs="Times New Roman"/>
          <w:color w:val="353837"/>
          <w:sz w:val="18"/>
          <w:szCs w:val="18"/>
        </w:rPr>
        <w:t>сookies</w:t>
      </w:r>
      <w:proofErr w:type="spellEnd"/>
      <w:r w:rsidRPr="00C027CD">
        <w:rPr>
          <w:rFonts w:ascii="Arial" w:eastAsia="Times New Roman" w:hAnsi="Arial" w:cs="Times New Roman"/>
          <w:color w:val="353837"/>
          <w:sz w:val="18"/>
          <w:szCs w:val="18"/>
        </w:rPr>
        <w:t>;</w:t>
      </w:r>
    </w:p>
    <w:p w14:paraId="3D63D95F" w14:textId="77777777" w:rsidR="00C027CD" w:rsidRPr="00C027CD" w:rsidRDefault="00C027CD" w:rsidP="00C027CD">
      <w:pPr>
        <w:numPr>
          <w:ilvl w:val="0"/>
          <w:numId w:val="4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color w:val="353837"/>
          <w:sz w:val="18"/>
          <w:szCs w:val="18"/>
        </w:rPr>
        <w:t>информация о браузере (или иной программе, которая осуществляет доступ к показу рекламы);</w:t>
      </w:r>
    </w:p>
    <w:p w14:paraId="3A96F205" w14:textId="77777777" w:rsidR="00C027CD" w:rsidRPr="00C027CD" w:rsidRDefault="00C027CD" w:rsidP="00C027CD">
      <w:pPr>
        <w:numPr>
          <w:ilvl w:val="0"/>
          <w:numId w:val="4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color w:val="353837"/>
          <w:sz w:val="18"/>
          <w:szCs w:val="18"/>
        </w:rPr>
        <w:t>время доступа;</w:t>
      </w:r>
    </w:p>
    <w:p w14:paraId="4BCF81DB" w14:textId="77777777" w:rsidR="00C027CD" w:rsidRPr="00C027CD" w:rsidRDefault="00C027CD" w:rsidP="00C027CD">
      <w:pPr>
        <w:numPr>
          <w:ilvl w:val="0"/>
          <w:numId w:val="4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color w:val="353837"/>
          <w:sz w:val="18"/>
          <w:szCs w:val="18"/>
        </w:rPr>
        <w:t>адрес страницы, на которой расположен рекламный блок;</w:t>
      </w:r>
    </w:p>
    <w:p w14:paraId="72B598CE" w14:textId="77777777" w:rsidR="00C027CD" w:rsidRPr="00C027CD" w:rsidRDefault="00C027CD" w:rsidP="00C027CD">
      <w:pPr>
        <w:numPr>
          <w:ilvl w:val="0"/>
          <w:numId w:val="4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proofErr w:type="spellStart"/>
      <w:r w:rsidRPr="00C027CD">
        <w:rPr>
          <w:rFonts w:ascii="Arial" w:eastAsia="Times New Roman" w:hAnsi="Arial" w:cs="Times New Roman"/>
          <w:color w:val="353837"/>
          <w:sz w:val="18"/>
          <w:szCs w:val="18"/>
        </w:rPr>
        <w:t>реферер</w:t>
      </w:r>
      <w:proofErr w:type="spellEnd"/>
      <w:r w:rsidRPr="00C027CD">
        <w:rPr>
          <w:rFonts w:ascii="Arial" w:eastAsia="Times New Roman" w:hAnsi="Arial" w:cs="Times New Roman"/>
          <w:color w:val="353837"/>
          <w:sz w:val="18"/>
          <w:szCs w:val="18"/>
        </w:rPr>
        <w:t xml:space="preserve"> (адрес предыдущей страницы);</w:t>
      </w:r>
    </w:p>
    <w:p w14:paraId="3BB40668" w14:textId="77777777" w:rsidR="00C027CD" w:rsidRPr="00C027CD" w:rsidRDefault="00C027CD" w:rsidP="00C027CD">
      <w:pPr>
        <w:numPr>
          <w:ilvl w:val="0"/>
          <w:numId w:val="4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color w:val="353837"/>
          <w:sz w:val="18"/>
          <w:szCs w:val="18"/>
        </w:rPr>
        <w:t>поисковые запросы и т.д.</w:t>
      </w:r>
    </w:p>
    <w:p w14:paraId="04668918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 xml:space="preserve">3.3.1. Отключение </w:t>
      </w:r>
      <w:proofErr w:type="spellStart"/>
      <w:r w:rsidRPr="00C027CD">
        <w:rPr>
          <w:rFonts w:ascii="Arial" w:hAnsi="Arial" w:cs="Times New Roman"/>
          <w:color w:val="353837"/>
          <w:sz w:val="22"/>
          <w:szCs w:val="22"/>
        </w:rPr>
        <w:t>cookies</w:t>
      </w:r>
      <w:proofErr w:type="spellEnd"/>
      <w:r w:rsidRPr="00C027CD">
        <w:rPr>
          <w:rFonts w:ascii="Arial" w:hAnsi="Arial" w:cs="Times New Roman"/>
          <w:color w:val="353837"/>
          <w:sz w:val="22"/>
          <w:szCs w:val="22"/>
        </w:rPr>
        <w:t xml:space="preserve"> может повлечь невозможность доступа к частям Сайта, требующим авторизации.</w:t>
      </w:r>
    </w:p>
    <w:p w14:paraId="6CA611DE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3.3.2. Сайта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3A085BAC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C027CD">
        <w:rPr>
          <w:rFonts w:ascii="Arial" w:hAnsi="Arial" w:cs="Times New Roman"/>
          <w:color w:val="353837"/>
          <w:sz w:val="22"/>
          <w:szCs w:val="22"/>
        </w:rPr>
        <w:t>п.п</w:t>
      </w:r>
      <w:proofErr w:type="spellEnd"/>
      <w:r w:rsidRPr="00C027CD">
        <w:rPr>
          <w:rFonts w:ascii="Arial" w:hAnsi="Arial" w:cs="Times New Roman"/>
          <w:color w:val="353837"/>
          <w:sz w:val="22"/>
          <w:szCs w:val="22"/>
        </w:rPr>
        <w:t>. 5.2. и 5.3. настоящей Политики конфиденциальности.</w:t>
      </w:r>
    </w:p>
    <w:p w14:paraId="6DB1B038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54C25345" w14:textId="77777777" w:rsidR="00C027CD" w:rsidRPr="00C027CD" w:rsidRDefault="00C027CD" w:rsidP="00C027CD">
      <w:pPr>
        <w:numPr>
          <w:ilvl w:val="0"/>
          <w:numId w:val="5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b/>
          <w:bCs/>
          <w:color w:val="353837"/>
          <w:sz w:val="18"/>
          <w:szCs w:val="18"/>
        </w:rPr>
        <w:t>ЦЕЛИ СБОРА ПЕРСОНАЛЬНОЙ ИНФОРМАЦИИ ПОЛЬЗОВАТЕЛЯ</w:t>
      </w:r>
    </w:p>
    <w:p w14:paraId="3E0172E1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58A10265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 Персональные данные Пользователя Администрация Сайта может использовать в целях:</w:t>
      </w:r>
    </w:p>
    <w:p w14:paraId="33E5C2AB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4.1.1. Идентификации Пользователя, зарегистрированного на Сайте, для оформления заказа и/или заключения Договора купли-продажи продукта или услуги дистанционным способом с Обществом.</w:t>
      </w:r>
    </w:p>
    <w:p w14:paraId="1069FC21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4.1.2. Предоставления Пользователю доступа к персонализированным ресурсам Сайта.</w:t>
      </w:r>
    </w:p>
    <w:p w14:paraId="4CFA47F1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38A6CD1B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72175581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4.1.5. Подтверждения достоверности и полноты персональных данных, предоставленных Пользователем.</w:t>
      </w:r>
    </w:p>
    <w:p w14:paraId="043827C2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4.1.6. Создания учетной записи для совершения покупок, если Пользователь дал согласие на создание учетной записи.</w:t>
      </w:r>
    </w:p>
    <w:p w14:paraId="7959F48C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4.1.7. Уведомления Пользователя Сайта о состоянии заказа.</w:t>
      </w:r>
    </w:p>
    <w:p w14:paraId="0B078C1C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3B96BB5B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4.1.9.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209E59D8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Общества или от имени партнеров Общества.</w:t>
      </w:r>
    </w:p>
    <w:p w14:paraId="75E96764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4.1.11. Осуществления рекламной деятельности с согласия Пользователя.</w:t>
      </w:r>
    </w:p>
    <w:p w14:paraId="163062D0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4.1.12. Предоставления доступа Пользователю на сайты или сервисы партнеров Общества с целью получения продуктов, обновлений и услуг.</w:t>
      </w:r>
    </w:p>
    <w:p w14:paraId="594B8639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41692F8B" w14:textId="77777777" w:rsidR="00C027CD" w:rsidRPr="00C027CD" w:rsidRDefault="00C027CD" w:rsidP="00C027CD">
      <w:pPr>
        <w:numPr>
          <w:ilvl w:val="0"/>
          <w:numId w:val="6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b/>
          <w:bCs/>
          <w:color w:val="353837"/>
          <w:sz w:val="18"/>
          <w:szCs w:val="18"/>
        </w:rPr>
        <w:t>СПОСОБЫ И СРОКИ ОБРАБОТКИ ПЕРСОНАЛЬНОЙ ИНФОРМАЦИИ</w:t>
      </w:r>
    </w:p>
    <w:p w14:paraId="7B51C47B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0AEB8C7C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097936CF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Сайте, включая доставку Продуктов.</w:t>
      </w:r>
    </w:p>
    <w:p w14:paraId="0A385ACD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2F001568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14213B2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EFA5021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73E0F23A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17B99F06" w14:textId="77777777" w:rsidR="00C027CD" w:rsidRPr="00C027CD" w:rsidRDefault="00C027CD" w:rsidP="00C027CD">
      <w:pPr>
        <w:numPr>
          <w:ilvl w:val="0"/>
          <w:numId w:val="7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b/>
          <w:bCs/>
          <w:color w:val="353837"/>
          <w:sz w:val="18"/>
          <w:szCs w:val="18"/>
        </w:rPr>
        <w:t>ОБЯЗАТЕЛЬСТВА СТОРОН</w:t>
      </w:r>
    </w:p>
    <w:p w14:paraId="471657B6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3F2FB33D" w14:textId="77777777" w:rsidR="00C027CD" w:rsidRPr="00C027CD" w:rsidRDefault="00C027CD" w:rsidP="00C027CD">
      <w:pPr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b/>
          <w:bCs/>
          <w:color w:val="353837"/>
          <w:sz w:val="22"/>
          <w:szCs w:val="22"/>
        </w:rPr>
        <w:t>6.1. Пользователь обязан:</w:t>
      </w:r>
    </w:p>
    <w:p w14:paraId="23FC0800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6.1.1. Предоставить информацию о персональных данных, необходимую для пользования Сайтом.</w:t>
      </w:r>
    </w:p>
    <w:p w14:paraId="16CB9D80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1C660581" w14:textId="77777777" w:rsidR="00C027CD" w:rsidRPr="00C027CD" w:rsidRDefault="00C027CD" w:rsidP="00C027CD">
      <w:pPr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b/>
          <w:bCs/>
          <w:color w:val="353837"/>
          <w:sz w:val="22"/>
          <w:szCs w:val="22"/>
        </w:rPr>
        <w:t>6.2. Администрация сайта обязана:</w:t>
      </w:r>
    </w:p>
    <w:p w14:paraId="10EDDCB7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10390A76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C027CD">
        <w:rPr>
          <w:rFonts w:ascii="Arial" w:hAnsi="Arial" w:cs="Times New Roman"/>
          <w:color w:val="353837"/>
          <w:sz w:val="22"/>
          <w:szCs w:val="22"/>
        </w:rPr>
        <w:t>п.п</w:t>
      </w:r>
      <w:proofErr w:type="spellEnd"/>
      <w:r w:rsidRPr="00C027CD">
        <w:rPr>
          <w:rFonts w:ascii="Arial" w:hAnsi="Arial" w:cs="Times New Roman"/>
          <w:color w:val="353837"/>
          <w:sz w:val="22"/>
          <w:szCs w:val="22"/>
        </w:rPr>
        <w:t>. 5.2. и 5.3. настоящей Политики Конфиденциальности.</w:t>
      </w:r>
    </w:p>
    <w:p w14:paraId="77530A42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47BD8B6C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D9A9B68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3F48B135" w14:textId="77777777" w:rsidR="00C027CD" w:rsidRPr="00C027CD" w:rsidRDefault="00C027CD" w:rsidP="00C027CD">
      <w:pPr>
        <w:numPr>
          <w:ilvl w:val="0"/>
          <w:numId w:val="8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b/>
          <w:bCs/>
          <w:color w:val="353837"/>
          <w:sz w:val="18"/>
          <w:szCs w:val="18"/>
        </w:rPr>
        <w:t>ОТВЕТСТВЕННОСТЬ СТОРОН</w:t>
      </w:r>
    </w:p>
    <w:p w14:paraId="62C32295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73129048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C027CD">
        <w:rPr>
          <w:rFonts w:ascii="Arial" w:hAnsi="Arial" w:cs="Times New Roman"/>
          <w:color w:val="353837"/>
          <w:sz w:val="22"/>
          <w:szCs w:val="22"/>
        </w:rPr>
        <w:t>п.п</w:t>
      </w:r>
      <w:proofErr w:type="spellEnd"/>
      <w:r w:rsidRPr="00C027CD">
        <w:rPr>
          <w:rFonts w:ascii="Arial" w:hAnsi="Arial" w:cs="Times New Roman"/>
          <w:color w:val="353837"/>
          <w:sz w:val="22"/>
          <w:szCs w:val="22"/>
        </w:rPr>
        <w:t>. 5.2., 5.3. и 7.2. настоящей Политики Конфиденциальности.</w:t>
      </w:r>
    </w:p>
    <w:p w14:paraId="2A361869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78535087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7.2.1. Стала публичным достоянием до её утраты или разглашения.</w:t>
      </w:r>
    </w:p>
    <w:p w14:paraId="2F4549D3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7.2.2. Была получена от третьей стороны до момента её получения Администрацией Сайта.</w:t>
      </w:r>
    </w:p>
    <w:p w14:paraId="102DE405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7.2.3. Была разглашена с согласия Пользователя.</w:t>
      </w:r>
    </w:p>
    <w:p w14:paraId="4B91486A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1F93F7FB" w14:textId="77777777" w:rsidR="00C027CD" w:rsidRPr="00C027CD" w:rsidRDefault="00C027CD" w:rsidP="00C027CD">
      <w:pPr>
        <w:numPr>
          <w:ilvl w:val="0"/>
          <w:numId w:val="9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b/>
          <w:bCs/>
          <w:color w:val="353837"/>
          <w:sz w:val="18"/>
          <w:szCs w:val="18"/>
        </w:rPr>
        <w:t>РАЗРЕШЕНИЕ СПОРОВ</w:t>
      </w:r>
    </w:p>
    <w:p w14:paraId="0A9D1A20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47FFEB1B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8.1. До обращения в суд с иском по спорам, возникающим из отношений между Пользователем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3FEB4E77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8.2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412DF509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1B1E30E4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70464D67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5414598F" w14:textId="77777777" w:rsidR="00C027CD" w:rsidRPr="00C027CD" w:rsidRDefault="00C027CD" w:rsidP="00C027CD">
      <w:pPr>
        <w:numPr>
          <w:ilvl w:val="0"/>
          <w:numId w:val="10"/>
        </w:numPr>
        <w:ind w:left="0"/>
        <w:rPr>
          <w:rFonts w:ascii="Arial" w:eastAsia="Times New Roman" w:hAnsi="Arial" w:cs="Times New Roman"/>
          <w:color w:val="353837"/>
          <w:sz w:val="18"/>
          <w:szCs w:val="18"/>
        </w:rPr>
      </w:pPr>
      <w:r w:rsidRPr="00C027CD">
        <w:rPr>
          <w:rFonts w:ascii="Arial" w:eastAsia="Times New Roman" w:hAnsi="Arial" w:cs="Times New Roman"/>
          <w:b/>
          <w:bCs/>
          <w:color w:val="353837"/>
          <w:sz w:val="18"/>
          <w:szCs w:val="18"/>
        </w:rPr>
        <w:t>ДОПОЛНИТЕЛЬНЫЕ УСЛОВИЯ</w:t>
      </w:r>
    </w:p>
    <w:p w14:paraId="2BBCA794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 </w:t>
      </w:r>
    </w:p>
    <w:p w14:paraId="7F75B06E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60FE59BB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9.2. Новая Политика конфиденциальности вступает в силу с момента ее размещения на Сайте интернет-магазина, если иное не предусмотрено новой редакцией Политики конфиденциальности.</w:t>
      </w:r>
    </w:p>
    <w:p w14:paraId="18C538D2" w14:textId="77777777" w:rsidR="00C027CD" w:rsidRPr="00C027CD" w:rsidRDefault="00C027CD" w:rsidP="00C027CD">
      <w:pPr>
        <w:spacing w:after="225"/>
        <w:rPr>
          <w:rFonts w:ascii="Arial" w:hAnsi="Arial" w:cs="Times New Roman"/>
          <w:color w:val="353837"/>
          <w:sz w:val="22"/>
          <w:szCs w:val="22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>9.3. Все предложения или вопросы по настоящей Политике конфиденциальности следует сообщать указать раздел сайта интернет-магазина.</w:t>
      </w:r>
    </w:p>
    <w:p w14:paraId="6135806E" w14:textId="0A92E8C7" w:rsidR="00C027CD" w:rsidRPr="00C027CD" w:rsidRDefault="00C027CD" w:rsidP="00055D22">
      <w:pPr>
        <w:spacing w:after="225"/>
        <w:rPr>
          <w:rFonts w:ascii="Times New Roman" w:eastAsia="Times New Roman" w:hAnsi="Times New Roman" w:cs="Times New Roman"/>
          <w:sz w:val="20"/>
          <w:szCs w:val="20"/>
        </w:rPr>
      </w:pPr>
      <w:r w:rsidRPr="00C027CD">
        <w:rPr>
          <w:rFonts w:ascii="Arial" w:hAnsi="Arial" w:cs="Times New Roman"/>
          <w:color w:val="353837"/>
          <w:sz w:val="22"/>
          <w:szCs w:val="22"/>
        </w:rPr>
        <w:t xml:space="preserve">9.4. Действующая Политика конфиденциальности размещена на странице по адресу </w:t>
      </w:r>
      <w:r w:rsidR="00055D22">
        <w:rPr>
          <w:rFonts w:ascii="Arial" w:hAnsi="Arial" w:cs="Times New Roman"/>
          <w:color w:val="353837"/>
          <w:sz w:val="22"/>
          <w:szCs w:val="22"/>
        </w:rPr>
        <w:t>yotrip</w:t>
      </w:r>
      <w:r w:rsidR="00055D22" w:rsidRPr="00C027CD">
        <w:rPr>
          <w:rFonts w:ascii="Arial" w:hAnsi="Arial" w:cs="Times New Roman"/>
          <w:color w:val="353837"/>
          <w:sz w:val="22"/>
          <w:szCs w:val="22"/>
        </w:rPr>
        <w:t>.ru</w:t>
      </w:r>
      <w:bookmarkStart w:id="0" w:name="_GoBack"/>
      <w:bookmarkEnd w:id="0"/>
    </w:p>
    <w:p w14:paraId="5C8CDE6A" w14:textId="77777777" w:rsidR="00E32B26" w:rsidRDefault="00E32B26"/>
    <w:sectPr w:rsidR="00E32B26" w:rsidSect="0071149E"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529D"/>
    <w:multiLevelType w:val="multilevel"/>
    <w:tmpl w:val="25CE9A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72B9D"/>
    <w:multiLevelType w:val="multilevel"/>
    <w:tmpl w:val="A51EE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B45E8"/>
    <w:multiLevelType w:val="multilevel"/>
    <w:tmpl w:val="16647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509C2"/>
    <w:multiLevelType w:val="multilevel"/>
    <w:tmpl w:val="20DCF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B036E"/>
    <w:multiLevelType w:val="multilevel"/>
    <w:tmpl w:val="7E1A2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F5261"/>
    <w:multiLevelType w:val="multilevel"/>
    <w:tmpl w:val="4926A1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320EB"/>
    <w:multiLevelType w:val="multilevel"/>
    <w:tmpl w:val="175EC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3A5C2F"/>
    <w:multiLevelType w:val="multilevel"/>
    <w:tmpl w:val="A4A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F7C6F"/>
    <w:multiLevelType w:val="multilevel"/>
    <w:tmpl w:val="F796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9554AE"/>
    <w:multiLevelType w:val="multilevel"/>
    <w:tmpl w:val="BB7AB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CD"/>
    <w:rsid w:val="00055D22"/>
    <w:rsid w:val="0071149E"/>
    <w:rsid w:val="00A447D4"/>
    <w:rsid w:val="00C027CD"/>
    <w:rsid w:val="00E32B26"/>
    <w:rsid w:val="00F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D555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7C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C027C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7C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C02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1848</Words>
  <Characters>10540</Characters>
  <Application>Microsoft Macintosh Word</Application>
  <DocSecurity>0</DocSecurity>
  <Lines>87</Lines>
  <Paragraphs>24</Paragraphs>
  <ScaleCrop>false</ScaleCrop>
  <Company>ООО "Офис-2000"</Company>
  <LinksUpToDate>false</LinksUpToDate>
  <CharactersWithSpaces>12364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Kalaichev</dc:creator>
  <cp:keywords/>
  <dc:description/>
  <cp:lastModifiedBy>Alexander Kalaichev</cp:lastModifiedBy>
  <cp:revision>2</cp:revision>
  <cp:lastPrinted>2018-10-24T12:15:00Z</cp:lastPrinted>
  <dcterms:created xsi:type="dcterms:W3CDTF">2018-11-10T14:51:00Z</dcterms:created>
  <dcterms:modified xsi:type="dcterms:W3CDTF">2018-11-10T14:51:00Z</dcterms:modified>
</cp:coreProperties>
</file>